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2359" w:rsidRPr="00D36927" w:rsidRDefault="00AF2359" w:rsidP="00AF235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6927">
        <w:rPr>
          <w:rFonts w:ascii="Times New Roman" w:hAnsi="Times New Roman" w:cs="Times New Roman"/>
          <w:b/>
          <w:sz w:val="24"/>
          <w:szCs w:val="24"/>
        </w:rPr>
        <w:t>Сравнительная таблица</w:t>
      </w:r>
    </w:p>
    <w:p w:rsidR="00AF2359" w:rsidRPr="00D36927" w:rsidRDefault="00AF2359" w:rsidP="00AF235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6927">
        <w:rPr>
          <w:rFonts w:ascii="Times New Roman" w:hAnsi="Times New Roman" w:cs="Times New Roman"/>
          <w:b/>
          <w:sz w:val="24"/>
          <w:szCs w:val="24"/>
        </w:rPr>
        <w:t>к проекту Закона Кыргызской Республики «О внесении изменений в некоторые законодательные акты (Кодекс Кыргызской Республики о нарушениях, Уголовно-процессуальный кодекс Кыргызской Республики)</w:t>
      </w:r>
      <w:r w:rsidR="00EF11DB" w:rsidRPr="00D36927">
        <w:rPr>
          <w:rFonts w:ascii="Times New Roman" w:hAnsi="Times New Roman" w:cs="Times New Roman"/>
          <w:b/>
          <w:sz w:val="24"/>
          <w:szCs w:val="24"/>
        </w:rPr>
        <w:t xml:space="preserve"> Кыргызской Республики</w:t>
      </w:r>
    </w:p>
    <w:p w:rsidR="00AF2359" w:rsidRDefault="00AF2359" w:rsidP="00AF235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280"/>
        <w:gridCol w:w="7280"/>
      </w:tblGrid>
      <w:tr w:rsidR="00AF2359" w:rsidRPr="00D36927" w:rsidTr="00477E12">
        <w:tc>
          <w:tcPr>
            <w:tcW w:w="7280" w:type="dxa"/>
          </w:tcPr>
          <w:p w:rsidR="00AF2359" w:rsidRPr="00D36927" w:rsidRDefault="00AF2359" w:rsidP="00477E1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6927">
              <w:rPr>
                <w:rFonts w:ascii="Times New Roman" w:hAnsi="Times New Roman" w:cs="Times New Roman"/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7280" w:type="dxa"/>
          </w:tcPr>
          <w:p w:rsidR="00AF2359" w:rsidRPr="00D36927" w:rsidRDefault="00AF2359" w:rsidP="00477E1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6927">
              <w:rPr>
                <w:rFonts w:ascii="Times New Roman" w:hAnsi="Times New Roman" w:cs="Times New Roman"/>
                <w:b/>
                <w:sz w:val="24"/>
                <w:szCs w:val="24"/>
              </w:rPr>
              <w:t>Предлагаемая редакция</w:t>
            </w:r>
          </w:p>
        </w:tc>
      </w:tr>
      <w:tr w:rsidR="00AF2359" w:rsidRPr="00D36927" w:rsidTr="00477E12">
        <w:tc>
          <w:tcPr>
            <w:tcW w:w="14560" w:type="dxa"/>
            <w:gridSpan w:val="2"/>
          </w:tcPr>
          <w:p w:rsidR="00AF2359" w:rsidRPr="00D36927" w:rsidRDefault="00AF2359" w:rsidP="00477E12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6927">
              <w:rPr>
                <w:rFonts w:ascii="Times New Roman" w:hAnsi="Times New Roman" w:cs="Times New Roman"/>
                <w:b/>
                <w:sz w:val="24"/>
                <w:szCs w:val="24"/>
              </w:rPr>
              <w:t>Кодекс Кыргызской Республики о нарушениях</w:t>
            </w:r>
          </w:p>
        </w:tc>
      </w:tr>
      <w:tr w:rsidR="00AF2359" w:rsidRPr="00C92F68" w:rsidTr="00477E12">
        <w:tc>
          <w:tcPr>
            <w:tcW w:w="7280" w:type="dxa"/>
          </w:tcPr>
          <w:p w:rsidR="00AF2359" w:rsidRPr="00C92F68" w:rsidRDefault="00AF2359" w:rsidP="00477E12">
            <w:pPr>
              <w:pStyle w:val="tkZagolovok3"/>
              <w:rPr>
                <w:rFonts w:ascii="Times New Roman" w:hAnsi="Times New Roman" w:cs="Times New Roman"/>
              </w:rPr>
            </w:pPr>
            <w:r w:rsidRPr="00C92F68">
              <w:rPr>
                <w:rFonts w:ascii="Times New Roman" w:hAnsi="Times New Roman" w:cs="Times New Roman"/>
              </w:rPr>
              <w:t>Глава 44. Участники производства о нарушении и их права</w:t>
            </w:r>
          </w:p>
          <w:p w:rsidR="00AF2359" w:rsidRPr="00C92F68" w:rsidRDefault="00AF2359" w:rsidP="00477E12">
            <w:pPr>
              <w:pStyle w:val="tkZagolovok5"/>
              <w:rPr>
                <w:rFonts w:ascii="Times New Roman" w:hAnsi="Times New Roman" w:cs="Times New Roman"/>
                <w:sz w:val="24"/>
                <w:szCs w:val="24"/>
              </w:rPr>
            </w:pPr>
            <w:r w:rsidRPr="00C92F68">
              <w:rPr>
                <w:rFonts w:ascii="Times New Roman" w:hAnsi="Times New Roman" w:cs="Times New Roman"/>
                <w:sz w:val="24"/>
                <w:szCs w:val="24"/>
              </w:rPr>
              <w:t>Статья 313. Участники производства о нарушении</w:t>
            </w:r>
          </w:p>
          <w:p w:rsidR="00AF2359" w:rsidRPr="00C92F68" w:rsidRDefault="00AF2359" w:rsidP="00477E12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92F68">
              <w:rPr>
                <w:rFonts w:ascii="Times New Roman" w:hAnsi="Times New Roman" w:cs="Times New Roman"/>
                <w:sz w:val="24"/>
                <w:szCs w:val="24"/>
              </w:rPr>
              <w:t>1. Участниками производства по делу о нарушении являются:</w:t>
            </w:r>
          </w:p>
          <w:p w:rsidR="00AF2359" w:rsidRPr="00C92F68" w:rsidRDefault="00AF2359" w:rsidP="00477E12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92F68">
              <w:rPr>
                <w:rFonts w:ascii="Times New Roman" w:hAnsi="Times New Roman" w:cs="Times New Roman"/>
                <w:sz w:val="24"/>
                <w:szCs w:val="24"/>
              </w:rPr>
              <w:t>1) лицо, привлекаемое за совершение нарушения;</w:t>
            </w:r>
          </w:p>
          <w:p w:rsidR="00AF2359" w:rsidRPr="00C92F68" w:rsidRDefault="00AF2359" w:rsidP="00477E12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92F68">
              <w:rPr>
                <w:rFonts w:ascii="Times New Roman" w:hAnsi="Times New Roman" w:cs="Times New Roman"/>
                <w:sz w:val="24"/>
                <w:szCs w:val="24"/>
              </w:rPr>
              <w:t>2) уполномоченный орган;</w:t>
            </w:r>
          </w:p>
          <w:p w:rsidR="00AF2359" w:rsidRPr="00C92F68" w:rsidRDefault="00AF2359" w:rsidP="00477E12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92F68">
              <w:rPr>
                <w:rFonts w:ascii="Times New Roman" w:hAnsi="Times New Roman" w:cs="Times New Roman"/>
                <w:sz w:val="24"/>
                <w:szCs w:val="24"/>
              </w:rPr>
              <w:t>3) потерпевший - лицо, которому нарушением причинен вред. Потерпевшим не может быть лицо, которому моральный вред причинен нарушением как представителю юридического лица или определенной части общества;</w:t>
            </w:r>
          </w:p>
          <w:p w:rsidR="00AF2359" w:rsidRPr="00C92F68" w:rsidRDefault="00AF2359" w:rsidP="00477E12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92F68">
              <w:rPr>
                <w:rFonts w:ascii="Times New Roman" w:hAnsi="Times New Roman" w:cs="Times New Roman"/>
                <w:sz w:val="24"/>
                <w:szCs w:val="24"/>
              </w:rPr>
              <w:t>4) свидетель;</w:t>
            </w:r>
          </w:p>
          <w:p w:rsidR="00AF2359" w:rsidRPr="00C92F68" w:rsidRDefault="00AF2359" w:rsidP="00477E12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92F68">
              <w:rPr>
                <w:rFonts w:ascii="Times New Roman" w:hAnsi="Times New Roman" w:cs="Times New Roman"/>
                <w:sz w:val="24"/>
                <w:szCs w:val="24"/>
              </w:rPr>
              <w:t>5) эксперт;</w:t>
            </w:r>
          </w:p>
          <w:p w:rsidR="00AF2359" w:rsidRPr="00C92F68" w:rsidRDefault="00AF2359" w:rsidP="00477E12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92F68">
              <w:rPr>
                <w:rFonts w:ascii="Times New Roman" w:hAnsi="Times New Roman" w:cs="Times New Roman"/>
                <w:sz w:val="24"/>
                <w:szCs w:val="24"/>
              </w:rPr>
              <w:t>6) специалист;</w:t>
            </w:r>
          </w:p>
          <w:p w:rsidR="00AF2359" w:rsidRPr="00C92F68" w:rsidRDefault="00AF2359" w:rsidP="00477E12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92F68">
              <w:rPr>
                <w:rFonts w:ascii="Times New Roman" w:hAnsi="Times New Roman" w:cs="Times New Roman"/>
                <w:sz w:val="24"/>
                <w:szCs w:val="24"/>
              </w:rPr>
              <w:t>7) переводчик.</w:t>
            </w:r>
          </w:p>
          <w:p w:rsidR="00AF2359" w:rsidRPr="00C92F68" w:rsidRDefault="00AF2359" w:rsidP="00477E12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92F68">
              <w:rPr>
                <w:rFonts w:ascii="Times New Roman" w:hAnsi="Times New Roman" w:cs="Times New Roman"/>
                <w:sz w:val="24"/>
                <w:szCs w:val="24"/>
              </w:rPr>
              <w:t>2. Лицо, привлекаемое к ответственности за совершение нарушения, может принимать участие в рассмотрении дела о нарушении лично и/или через представителя.</w:t>
            </w:r>
          </w:p>
          <w:p w:rsidR="00AF2359" w:rsidRPr="00C92F68" w:rsidRDefault="00AF2359" w:rsidP="00477E12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92F68">
              <w:rPr>
                <w:rFonts w:ascii="Times New Roman" w:hAnsi="Times New Roman" w:cs="Times New Roman"/>
                <w:sz w:val="24"/>
                <w:szCs w:val="24"/>
              </w:rPr>
              <w:t>3. Уполномоченными органами являются:</w:t>
            </w:r>
          </w:p>
          <w:p w:rsidR="00AF2359" w:rsidRPr="00C92F68" w:rsidRDefault="00AF2359" w:rsidP="00477E12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92F68">
              <w:rPr>
                <w:rFonts w:ascii="Times New Roman" w:hAnsi="Times New Roman" w:cs="Times New Roman"/>
                <w:sz w:val="24"/>
                <w:szCs w:val="24"/>
              </w:rPr>
              <w:t xml:space="preserve">1) уполномоченные подразделения министерств, ведомств и </w:t>
            </w:r>
            <w:r w:rsidRPr="00C92F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других государственных органов в соответствии с их компетенцией;</w:t>
            </w:r>
          </w:p>
          <w:p w:rsidR="00AF2359" w:rsidRPr="00C92F68" w:rsidRDefault="00AF2359" w:rsidP="00477E12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92F68">
              <w:rPr>
                <w:rFonts w:ascii="Times New Roman" w:hAnsi="Times New Roman" w:cs="Times New Roman"/>
                <w:sz w:val="24"/>
                <w:szCs w:val="24"/>
              </w:rPr>
              <w:t>2) комиссии органов местного самоуправления.</w:t>
            </w:r>
          </w:p>
          <w:p w:rsidR="00AF2359" w:rsidRPr="00C92F68" w:rsidRDefault="00AF2359" w:rsidP="00477E12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92F68">
              <w:rPr>
                <w:rFonts w:ascii="Times New Roman" w:hAnsi="Times New Roman" w:cs="Times New Roman"/>
                <w:sz w:val="24"/>
                <w:szCs w:val="24"/>
              </w:rPr>
              <w:t>Государственные органы и органы местного самоуправления своими решениями определяют перечень должностных лиц, наделенных полномочиями составлять протоколы о нарушениях, накладывать взыскания в случаях, предусмотренных настоящим Кодексом, и создают комиссии, наделенные полномочиями рассматривать дела о нарушениях.</w:t>
            </w:r>
          </w:p>
          <w:p w:rsidR="00AF2359" w:rsidRPr="00C92F68" w:rsidRDefault="00AF2359" w:rsidP="00477E12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92F68">
              <w:rPr>
                <w:rFonts w:ascii="Times New Roman" w:hAnsi="Times New Roman" w:cs="Times New Roman"/>
                <w:sz w:val="24"/>
                <w:szCs w:val="24"/>
              </w:rPr>
              <w:t>Положение о комиссии, ее количественный и персональный состав утверждаются решением уполномоченного государственного органа, для органов местного самоуправления - решением местного кенеша.</w:t>
            </w:r>
          </w:p>
          <w:p w:rsidR="00AF2359" w:rsidRPr="00C92F68" w:rsidRDefault="00AF2359" w:rsidP="00477E12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92F68">
              <w:rPr>
                <w:rFonts w:ascii="Times New Roman" w:hAnsi="Times New Roman" w:cs="Times New Roman"/>
                <w:sz w:val="24"/>
                <w:szCs w:val="24"/>
              </w:rPr>
              <w:t>4. Уполномоченный орган может делегировать право составления протокола о нарушении без права наложения взыскания по факту отдельных нарушений представителям общественных организаций (егерям, общественным рыбинспекторам и т.п.).</w:t>
            </w:r>
          </w:p>
          <w:p w:rsidR="00AF2359" w:rsidRPr="00C92F68" w:rsidRDefault="00AF2359" w:rsidP="00477E12">
            <w:pPr>
              <w:pStyle w:val="tkRedakcija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92F68">
              <w:rPr>
                <w:rFonts w:ascii="Times New Roman" w:hAnsi="Times New Roman" w:cs="Times New Roman"/>
                <w:sz w:val="24"/>
                <w:szCs w:val="24"/>
              </w:rPr>
              <w:t xml:space="preserve"> (В редакции Закона КР от 15 февраля 2019 года </w:t>
            </w:r>
            <w:r w:rsidRPr="00C92F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C92F68">
              <w:rPr>
                <w:rFonts w:ascii="Times New Roman" w:hAnsi="Times New Roman" w:cs="Times New Roman"/>
                <w:sz w:val="24"/>
                <w:szCs w:val="24"/>
              </w:rPr>
              <w:t>25)</w:t>
            </w:r>
          </w:p>
        </w:tc>
        <w:tc>
          <w:tcPr>
            <w:tcW w:w="7280" w:type="dxa"/>
          </w:tcPr>
          <w:p w:rsidR="00C92F68" w:rsidRPr="00C92F68" w:rsidRDefault="00C92F68" w:rsidP="00C92F68">
            <w:pPr>
              <w:pStyle w:val="tkZagolovok3"/>
              <w:rPr>
                <w:rFonts w:ascii="Times New Roman" w:hAnsi="Times New Roman" w:cs="Times New Roman"/>
              </w:rPr>
            </w:pPr>
            <w:r w:rsidRPr="00C92F68">
              <w:rPr>
                <w:rFonts w:ascii="Times New Roman" w:hAnsi="Times New Roman" w:cs="Times New Roman"/>
              </w:rPr>
              <w:lastRenderedPageBreak/>
              <w:t>Глава 44. Участники производства о нарушении и их права</w:t>
            </w:r>
          </w:p>
          <w:p w:rsidR="00AF2359" w:rsidRPr="00C92F68" w:rsidRDefault="00AF2359" w:rsidP="00477E12">
            <w:pPr>
              <w:pStyle w:val="tkZagolovok5"/>
              <w:rPr>
                <w:rFonts w:ascii="Times New Roman" w:hAnsi="Times New Roman" w:cs="Times New Roman"/>
                <w:sz w:val="24"/>
                <w:szCs w:val="24"/>
              </w:rPr>
            </w:pPr>
            <w:r w:rsidRPr="00C92F68">
              <w:rPr>
                <w:rFonts w:ascii="Times New Roman" w:hAnsi="Times New Roman" w:cs="Times New Roman"/>
                <w:sz w:val="24"/>
                <w:szCs w:val="24"/>
              </w:rPr>
              <w:t>Статья 313. Участники производства о нарушении</w:t>
            </w:r>
          </w:p>
          <w:p w:rsidR="00AF2359" w:rsidRPr="00C92F68" w:rsidRDefault="00AF2359" w:rsidP="00477E12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92F68">
              <w:rPr>
                <w:rFonts w:ascii="Times New Roman" w:hAnsi="Times New Roman" w:cs="Times New Roman"/>
                <w:sz w:val="24"/>
                <w:szCs w:val="24"/>
              </w:rPr>
              <w:t>1. Участниками производства по делу о нарушении являются:</w:t>
            </w:r>
          </w:p>
          <w:p w:rsidR="00AF2359" w:rsidRPr="00C92F68" w:rsidRDefault="00AF2359" w:rsidP="00477E12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92F68">
              <w:rPr>
                <w:rFonts w:ascii="Times New Roman" w:hAnsi="Times New Roman" w:cs="Times New Roman"/>
                <w:sz w:val="24"/>
                <w:szCs w:val="24"/>
              </w:rPr>
              <w:t>1) лицо, привлекаемое за совершение нарушения;</w:t>
            </w:r>
          </w:p>
          <w:p w:rsidR="00AF2359" w:rsidRPr="00C92F68" w:rsidRDefault="00AF2359" w:rsidP="00477E12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92F68">
              <w:rPr>
                <w:rFonts w:ascii="Times New Roman" w:hAnsi="Times New Roman" w:cs="Times New Roman"/>
                <w:sz w:val="24"/>
                <w:szCs w:val="24"/>
              </w:rPr>
              <w:t>2) уполномоченный орган;</w:t>
            </w:r>
          </w:p>
          <w:p w:rsidR="00AF2359" w:rsidRPr="00C92F68" w:rsidRDefault="00AF2359" w:rsidP="00477E12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92F68">
              <w:rPr>
                <w:rFonts w:ascii="Times New Roman" w:hAnsi="Times New Roman" w:cs="Times New Roman"/>
                <w:sz w:val="24"/>
                <w:szCs w:val="24"/>
              </w:rPr>
              <w:t>3) потерпевший - лицо, которому нарушением причинен вред. Потерпевшим не может быть лицо, которому моральный вред причинен нарушением как представителю юридического лица или определенной части общества;</w:t>
            </w:r>
          </w:p>
          <w:p w:rsidR="00AF2359" w:rsidRPr="00C92F68" w:rsidRDefault="00AF2359" w:rsidP="00477E12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92F68">
              <w:rPr>
                <w:rFonts w:ascii="Times New Roman" w:hAnsi="Times New Roman" w:cs="Times New Roman"/>
                <w:sz w:val="24"/>
                <w:szCs w:val="24"/>
              </w:rPr>
              <w:t>4) свидетель;</w:t>
            </w:r>
          </w:p>
          <w:p w:rsidR="00AF2359" w:rsidRPr="00C92F68" w:rsidRDefault="00AF2359" w:rsidP="00477E12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92F68">
              <w:rPr>
                <w:rFonts w:ascii="Times New Roman" w:hAnsi="Times New Roman" w:cs="Times New Roman"/>
                <w:sz w:val="24"/>
                <w:szCs w:val="24"/>
              </w:rPr>
              <w:t>5) эксперт;</w:t>
            </w:r>
          </w:p>
          <w:p w:rsidR="00AF2359" w:rsidRPr="00C92F68" w:rsidRDefault="00AF2359" w:rsidP="00477E12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92F68">
              <w:rPr>
                <w:rFonts w:ascii="Times New Roman" w:hAnsi="Times New Roman" w:cs="Times New Roman"/>
                <w:sz w:val="24"/>
                <w:szCs w:val="24"/>
              </w:rPr>
              <w:t>6) специалист;</w:t>
            </w:r>
          </w:p>
          <w:p w:rsidR="00AF2359" w:rsidRPr="00C92F68" w:rsidRDefault="00AF2359" w:rsidP="00477E12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92F68">
              <w:rPr>
                <w:rFonts w:ascii="Times New Roman" w:hAnsi="Times New Roman" w:cs="Times New Roman"/>
                <w:sz w:val="24"/>
                <w:szCs w:val="24"/>
              </w:rPr>
              <w:t>7) переводчик.</w:t>
            </w:r>
          </w:p>
          <w:p w:rsidR="00AF2359" w:rsidRPr="00C92F68" w:rsidRDefault="00AF2359" w:rsidP="00477E12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92F68">
              <w:rPr>
                <w:rFonts w:ascii="Times New Roman" w:hAnsi="Times New Roman" w:cs="Times New Roman"/>
                <w:sz w:val="24"/>
                <w:szCs w:val="24"/>
              </w:rPr>
              <w:t>2. Лицо, привлекаемое к ответственности за совершение нарушения, может принимать участие в рассмотрении дела о нарушении лично и/или через представителя.</w:t>
            </w:r>
          </w:p>
          <w:p w:rsidR="00AF2359" w:rsidRPr="00C92F68" w:rsidRDefault="00AF2359" w:rsidP="00477E12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92F68">
              <w:rPr>
                <w:rFonts w:ascii="Times New Roman" w:hAnsi="Times New Roman" w:cs="Times New Roman"/>
                <w:sz w:val="24"/>
                <w:szCs w:val="24"/>
              </w:rPr>
              <w:t>3. Уполномоченными органами являются:</w:t>
            </w:r>
          </w:p>
          <w:p w:rsidR="00AF2359" w:rsidRPr="00C92F68" w:rsidRDefault="00AF2359" w:rsidP="00477E12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92F68">
              <w:rPr>
                <w:rFonts w:ascii="Times New Roman" w:hAnsi="Times New Roman" w:cs="Times New Roman"/>
                <w:sz w:val="24"/>
                <w:szCs w:val="24"/>
              </w:rPr>
              <w:t xml:space="preserve">1) уполномоченные подразделения министерств, ведомств и </w:t>
            </w:r>
            <w:r w:rsidRPr="00C92F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других государственных органов в соответствии с их компетенцией;</w:t>
            </w:r>
          </w:p>
          <w:p w:rsidR="00AF2359" w:rsidRDefault="00AF2359" w:rsidP="00477E12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92F68">
              <w:rPr>
                <w:rFonts w:ascii="Times New Roman" w:hAnsi="Times New Roman" w:cs="Times New Roman"/>
                <w:sz w:val="24"/>
                <w:szCs w:val="24"/>
              </w:rPr>
              <w:t xml:space="preserve">2) комиссии </w:t>
            </w:r>
            <w:r w:rsidR="00345FDF">
              <w:rPr>
                <w:rFonts w:ascii="Times New Roman" w:hAnsi="Times New Roman" w:cs="Times New Roman"/>
                <w:sz w:val="24"/>
                <w:szCs w:val="24"/>
              </w:rPr>
              <w:t>органов местного самоуправления;</w:t>
            </w:r>
          </w:p>
          <w:p w:rsidR="00A929F7" w:rsidRPr="00C92F68" w:rsidRDefault="00A929F7" w:rsidP="00A929F7">
            <w:pPr>
              <w:pStyle w:val="tkKomentarij"/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  <w:lang w:val="ky-KG"/>
              </w:rPr>
            </w:pPr>
            <w:r w:rsidRPr="00C92F68"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>3) суды аксакалов</w:t>
            </w:r>
            <w:r w:rsidRPr="00C92F68"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  <w:lang w:val="ky-KG"/>
              </w:rPr>
              <w:t>.</w:t>
            </w:r>
          </w:p>
          <w:p w:rsidR="00AF2359" w:rsidRPr="00C92F68" w:rsidRDefault="00AF2359" w:rsidP="00477E12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92F68">
              <w:rPr>
                <w:rFonts w:ascii="Times New Roman" w:hAnsi="Times New Roman" w:cs="Times New Roman"/>
                <w:sz w:val="24"/>
                <w:szCs w:val="24"/>
              </w:rPr>
              <w:t>Государственные органы и органы местного самоуправления своими решениями определяют перечень должностных лиц, наделенных полномочиями составлять протоколы о нарушениях, накладывать взыскания в случаях, предусмотренных настоящим Кодексом, и создают комиссии, наделенные полномочиями рассматривать дела о нарушениях.</w:t>
            </w:r>
          </w:p>
          <w:p w:rsidR="00AF2359" w:rsidRPr="00C92F68" w:rsidRDefault="00AF2359" w:rsidP="00477E12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92F68">
              <w:rPr>
                <w:rFonts w:ascii="Times New Roman" w:hAnsi="Times New Roman" w:cs="Times New Roman"/>
                <w:sz w:val="24"/>
                <w:szCs w:val="24"/>
              </w:rPr>
              <w:t>Положение о комиссии, ее количественный и персональный состав утверждаются решением уполномоченного государственного органа, для органов местного самоуправления - решением местного кенеша.</w:t>
            </w:r>
          </w:p>
          <w:p w:rsidR="00A929F7" w:rsidRDefault="00AF2359" w:rsidP="00A929F7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92F68">
              <w:rPr>
                <w:rFonts w:ascii="Times New Roman" w:hAnsi="Times New Roman" w:cs="Times New Roman"/>
                <w:sz w:val="24"/>
                <w:szCs w:val="24"/>
              </w:rPr>
              <w:t>4. Уполномоченный орган может делегировать право составления протокола о нарушении без права наложения взыскания по факту отдельных нарушений представителям общественных организаций (егерям, обще</w:t>
            </w:r>
            <w:r w:rsidR="00BB3D35" w:rsidRPr="00C92F68">
              <w:rPr>
                <w:rFonts w:ascii="Times New Roman" w:hAnsi="Times New Roman" w:cs="Times New Roman"/>
                <w:sz w:val="24"/>
                <w:szCs w:val="24"/>
              </w:rPr>
              <w:t>ственным рыбинспекторам и т.п.),</w:t>
            </w:r>
            <w:r w:rsidRPr="00C92F6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AF2359" w:rsidRPr="00C92F68" w:rsidRDefault="00AF2359" w:rsidP="00A929F7">
            <w:pPr>
              <w:pStyle w:val="tkTek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2F68">
              <w:rPr>
                <w:rFonts w:ascii="Times New Roman" w:hAnsi="Times New Roman" w:cs="Times New Roman"/>
                <w:sz w:val="24"/>
                <w:szCs w:val="24"/>
              </w:rPr>
              <w:t xml:space="preserve">(В редакции Закона КР от 15 февраля 2019 года </w:t>
            </w:r>
            <w:r w:rsidRPr="00C92F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C92F68">
              <w:rPr>
                <w:rFonts w:ascii="Times New Roman" w:hAnsi="Times New Roman" w:cs="Times New Roman"/>
                <w:sz w:val="24"/>
                <w:szCs w:val="24"/>
              </w:rPr>
              <w:t>25)</w:t>
            </w:r>
          </w:p>
        </w:tc>
      </w:tr>
      <w:tr w:rsidR="00AF2359" w:rsidRPr="00C92F68" w:rsidTr="00477E12">
        <w:tc>
          <w:tcPr>
            <w:tcW w:w="7280" w:type="dxa"/>
          </w:tcPr>
          <w:p w:rsidR="00AF2359" w:rsidRPr="00C647A6" w:rsidRDefault="00C647A6" w:rsidP="00C647A6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       </w:t>
            </w:r>
            <w:r w:rsidR="00AF2359" w:rsidRPr="00C647A6">
              <w:rPr>
                <w:rFonts w:ascii="Times New Roman" w:hAnsi="Times New Roman" w:cs="Times New Roman"/>
                <w:b/>
                <w:sz w:val="24"/>
                <w:szCs w:val="24"/>
              </w:rPr>
              <w:t>Глава 14. Нарушения против порядка управления в сфере охраны благоустройства</w:t>
            </w:r>
          </w:p>
          <w:p w:rsidR="00C92F68" w:rsidRPr="00C647A6" w:rsidRDefault="00C647A6" w:rsidP="00C647A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</w:t>
            </w:r>
            <w:r w:rsidR="00AF2359" w:rsidRPr="00C647A6">
              <w:rPr>
                <w:rFonts w:ascii="Times New Roman" w:hAnsi="Times New Roman" w:cs="Times New Roman"/>
                <w:sz w:val="24"/>
                <w:szCs w:val="24"/>
              </w:rPr>
              <w:t xml:space="preserve">Примечание. </w:t>
            </w:r>
          </w:p>
          <w:p w:rsidR="00AF2359" w:rsidRPr="00C92F68" w:rsidRDefault="00AF2359" w:rsidP="00477E12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92F68">
              <w:rPr>
                <w:rFonts w:ascii="Times New Roman" w:hAnsi="Times New Roman" w:cs="Times New Roman"/>
                <w:sz w:val="24"/>
                <w:szCs w:val="24"/>
              </w:rPr>
              <w:t>1. Дела о нарушениях, предусмотренных статьями 66-71 и 77-79 настоящего Кодекса, рассматриваются органами местного самоуправления.</w:t>
            </w:r>
          </w:p>
          <w:p w:rsidR="00AF2359" w:rsidRPr="00C92F68" w:rsidRDefault="00AF2359" w:rsidP="00477E12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92F68">
              <w:rPr>
                <w:rFonts w:ascii="Times New Roman" w:hAnsi="Times New Roman" w:cs="Times New Roman"/>
                <w:sz w:val="24"/>
                <w:szCs w:val="24"/>
              </w:rPr>
              <w:t xml:space="preserve">2. Дела о нарушениях, предусмотренных статьями 72-76 настоящего Кодекса, рассматриваются уполномоченным органом по </w:t>
            </w:r>
            <w:r w:rsidRPr="00C92F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контролю и надзору за экологической и технической безопасностью и органами местного самоуправления.</w:t>
            </w:r>
          </w:p>
          <w:p w:rsidR="00AF2359" w:rsidRPr="00C92F68" w:rsidRDefault="00AF2359" w:rsidP="00477E12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92F68">
              <w:rPr>
                <w:rFonts w:ascii="Times New Roman" w:hAnsi="Times New Roman" w:cs="Times New Roman"/>
                <w:sz w:val="24"/>
                <w:szCs w:val="24"/>
              </w:rPr>
              <w:t>3. Дела о нарушениях, предусмотренных статьей 80 настоящего Кодекса, рассматриваются уполномоченным органом в сфере транспорта.</w:t>
            </w:r>
          </w:p>
        </w:tc>
        <w:tc>
          <w:tcPr>
            <w:tcW w:w="7280" w:type="dxa"/>
          </w:tcPr>
          <w:p w:rsidR="00AF2359" w:rsidRPr="00C647A6" w:rsidRDefault="00C647A6" w:rsidP="00C647A6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      </w:t>
            </w:r>
            <w:r w:rsidR="00AF2359" w:rsidRPr="00C647A6">
              <w:rPr>
                <w:rFonts w:ascii="Times New Roman" w:hAnsi="Times New Roman" w:cs="Times New Roman"/>
                <w:b/>
                <w:sz w:val="24"/>
                <w:szCs w:val="24"/>
              </w:rPr>
              <w:t>Глава 14. Нарушения против порядка управления в сфере охраны благоустройства</w:t>
            </w:r>
          </w:p>
          <w:p w:rsidR="00C92F68" w:rsidRPr="00C647A6" w:rsidRDefault="00C647A6" w:rsidP="00C647A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</w:t>
            </w:r>
            <w:r w:rsidR="00AF2359" w:rsidRPr="00C647A6">
              <w:rPr>
                <w:rFonts w:ascii="Times New Roman" w:hAnsi="Times New Roman" w:cs="Times New Roman"/>
                <w:sz w:val="24"/>
                <w:szCs w:val="24"/>
              </w:rPr>
              <w:t xml:space="preserve">Примечание. </w:t>
            </w:r>
          </w:p>
          <w:p w:rsidR="00AF2359" w:rsidRPr="00C92F68" w:rsidRDefault="00AF2359" w:rsidP="00477E12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92F68">
              <w:rPr>
                <w:rFonts w:ascii="Times New Roman" w:hAnsi="Times New Roman" w:cs="Times New Roman"/>
                <w:sz w:val="24"/>
                <w:szCs w:val="24"/>
              </w:rPr>
              <w:t>1. Дела о нарушениях, предусмотренных статьями 6</w:t>
            </w:r>
            <w:r w:rsidR="002259CD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C92F68">
              <w:rPr>
                <w:rFonts w:ascii="Times New Roman" w:hAnsi="Times New Roman" w:cs="Times New Roman"/>
                <w:sz w:val="24"/>
                <w:szCs w:val="24"/>
              </w:rPr>
              <w:t xml:space="preserve">-71 и </w:t>
            </w:r>
            <w:r w:rsidRPr="00C92F68">
              <w:rPr>
                <w:rFonts w:ascii="Times New Roman" w:hAnsi="Times New Roman" w:cs="Times New Roman"/>
                <w:b/>
                <w:sz w:val="24"/>
                <w:szCs w:val="24"/>
              </w:rPr>
              <w:t>77</w:t>
            </w:r>
            <w:r w:rsidR="002259CD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2259CD" w:rsidRPr="002259CD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  <w:r w:rsidRPr="00C92F68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Кодекса, рассматриваются органами местного самоуправления.</w:t>
            </w:r>
          </w:p>
          <w:p w:rsidR="00AF2359" w:rsidRPr="00C92F68" w:rsidRDefault="00AF2359" w:rsidP="00477E12">
            <w:pPr>
              <w:pStyle w:val="tkTek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2F6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C92F68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1</w:t>
            </w:r>
            <w:r w:rsidRPr="00C92F68">
              <w:rPr>
                <w:rFonts w:ascii="Times New Roman" w:hAnsi="Times New Roman" w:cs="Times New Roman"/>
                <w:b/>
                <w:sz w:val="24"/>
                <w:szCs w:val="24"/>
              </w:rPr>
              <w:t>. Дела о нарушениях, предусмотренных статьями 66, 69, 74, 78,</w:t>
            </w:r>
            <w:r w:rsidR="00BF6D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92F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79 настоящего Кодекса, </w:t>
            </w:r>
            <w:r w:rsidR="00F2767C" w:rsidRPr="00C92F68">
              <w:rPr>
                <w:rFonts w:ascii="Times New Roman" w:hAnsi="Times New Roman" w:cs="Times New Roman"/>
                <w:b/>
                <w:sz w:val="24"/>
                <w:szCs w:val="24"/>
              </w:rPr>
              <w:t>орган</w:t>
            </w:r>
            <w:r w:rsidR="00F2767C"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  <w:r w:rsidR="00F2767C" w:rsidRPr="00C92F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местного </w:t>
            </w:r>
            <w:r w:rsidR="00F2767C" w:rsidRPr="00C92F6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самоуправления </w:t>
            </w:r>
            <w:r w:rsidR="00F276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вправе передавать на </w:t>
            </w:r>
            <w:r w:rsidRPr="00C92F68">
              <w:rPr>
                <w:rFonts w:ascii="Times New Roman" w:hAnsi="Times New Roman" w:cs="Times New Roman"/>
                <w:b/>
                <w:sz w:val="24"/>
                <w:szCs w:val="24"/>
              </w:rPr>
              <w:t>рассм</w:t>
            </w:r>
            <w:r w:rsidR="00F276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отрение </w:t>
            </w:r>
            <w:r w:rsidRPr="00C92F68">
              <w:rPr>
                <w:rFonts w:ascii="Times New Roman" w:hAnsi="Times New Roman" w:cs="Times New Roman"/>
                <w:b/>
                <w:sz w:val="24"/>
                <w:szCs w:val="24"/>
              </w:rPr>
              <w:t>суд</w:t>
            </w:r>
            <w:r w:rsidR="00F276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ов </w:t>
            </w:r>
            <w:r w:rsidRPr="00C92F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аксакалов</w:t>
            </w:r>
            <w:r w:rsidR="00F276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после процессуального оформления нарушений</w:t>
            </w:r>
            <w:r w:rsidRPr="00C92F6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AF2359" w:rsidRPr="00C92F68" w:rsidRDefault="00AF2359" w:rsidP="00477E12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92F68">
              <w:rPr>
                <w:rFonts w:ascii="Times New Roman" w:hAnsi="Times New Roman" w:cs="Times New Roman"/>
                <w:sz w:val="24"/>
                <w:szCs w:val="24"/>
              </w:rPr>
              <w:t xml:space="preserve">2. Дела о нарушениях, предусмотренных статьями </w:t>
            </w:r>
            <w:r w:rsidRPr="002259CD">
              <w:rPr>
                <w:rFonts w:ascii="Times New Roman" w:hAnsi="Times New Roman" w:cs="Times New Roman"/>
                <w:sz w:val="24"/>
                <w:szCs w:val="24"/>
              </w:rPr>
              <w:t>72-76</w:t>
            </w:r>
            <w:r w:rsidRPr="00C92F68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Кодекса, рассматриваются уполномоченным органом по контролю и надзору за экологической и технической безопасностью и органами местного самоуправления.</w:t>
            </w:r>
          </w:p>
          <w:p w:rsidR="00AF2359" w:rsidRPr="00C92F68" w:rsidRDefault="00AF2359" w:rsidP="00477E12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92F68">
              <w:rPr>
                <w:rFonts w:ascii="Times New Roman" w:hAnsi="Times New Roman" w:cs="Times New Roman"/>
                <w:sz w:val="24"/>
                <w:szCs w:val="24"/>
              </w:rPr>
              <w:t>3. Дела о нарушениях, предусмотренных статьей 80 настоящего Кодекса, рассматриваются уполномоченным органом в сфере транспорта.</w:t>
            </w:r>
          </w:p>
        </w:tc>
      </w:tr>
      <w:tr w:rsidR="002B0E60" w:rsidRPr="00D36927" w:rsidTr="00477E12">
        <w:tc>
          <w:tcPr>
            <w:tcW w:w="14560" w:type="dxa"/>
            <w:gridSpan w:val="2"/>
          </w:tcPr>
          <w:p w:rsidR="002B0E60" w:rsidRPr="00D36927" w:rsidRDefault="002B0E60" w:rsidP="002B0E6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692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Уголовно-процессуальный кодекс Кыргызской Республики</w:t>
            </w:r>
          </w:p>
        </w:tc>
      </w:tr>
      <w:tr w:rsidR="002B0E60" w:rsidRPr="00C92F68" w:rsidTr="00477E12">
        <w:tc>
          <w:tcPr>
            <w:tcW w:w="7280" w:type="dxa"/>
          </w:tcPr>
          <w:p w:rsidR="002B0E60" w:rsidRPr="00C92F68" w:rsidRDefault="002B0E60" w:rsidP="002B0E60">
            <w:pPr>
              <w:pStyle w:val="tkZagolovok5"/>
              <w:rPr>
                <w:rFonts w:ascii="Times New Roman" w:hAnsi="Times New Roman" w:cs="Times New Roman"/>
                <w:sz w:val="24"/>
                <w:szCs w:val="24"/>
              </w:rPr>
            </w:pPr>
            <w:r w:rsidRPr="00C92F68">
              <w:rPr>
                <w:rFonts w:ascii="Times New Roman" w:hAnsi="Times New Roman" w:cs="Times New Roman"/>
                <w:sz w:val="24"/>
                <w:szCs w:val="24"/>
              </w:rPr>
              <w:t>Статья 5. Определение основных понятий, содержащихся в настоящем Кодексе</w:t>
            </w:r>
          </w:p>
          <w:p w:rsidR="002B0E60" w:rsidRDefault="002B0E60" w:rsidP="002B0E60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92F68">
              <w:rPr>
                <w:rFonts w:ascii="Times New Roman" w:hAnsi="Times New Roman" w:cs="Times New Roman"/>
                <w:sz w:val="24"/>
                <w:szCs w:val="24"/>
              </w:rPr>
              <w:t>Содержащиеся в настоящем Кодексе понятия имеют, если нет особых указаний в законах, следующие значения:</w:t>
            </w:r>
          </w:p>
          <w:p w:rsidR="00D736A1" w:rsidRDefault="00D736A1" w:rsidP="002B0E60">
            <w:pPr>
              <w:pStyle w:val="tkTeks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...</w:t>
            </w:r>
          </w:p>
          <w:p w:rsidR="00D736A1" w:rsidRPr="00D736A1" w:rsidRDefault="00D736A1" w:rsidP="002B0E60">
            <w:pPr>
              <w:pStyle w:val="tkTeks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2B0E60" w:rsidRPr="00C92F68" w:rsidRDefault="002B0E60" w:rsidP="002B0E60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0" w:type="dxa"/>
          </w:tcPr>
          <w:p w:rsidR="002B0E60" w:rsidRPr="00C92F68" w:rsidRDefault="002B0E60" w:rsidP="002B0E60">
            <w:pPr>
              <w:pStyle w:val="tkZagolovok5"/>
              <w:rPr>
                <w:rFonts w:ascii="Times New Roman" w:hAnsi="Times New Roman" w:cs="Times New Roman"/>
                <w:sz w:val="24"/>
                <w:szCs w:val="24"/>
              </w:rPr>
            </w:pPr>
            <w:r w:rsidRPr="00C92F68">
              <w:rPr>
                <w:rFonts w:ascii="Times New Roman" w:hAnsi="Times New Roman" w:cs="Times New Roman"/>
                <w:sz w:val="24"/>
                <w:szCs w:val="24"/>
              </w:rPr>
              <w:t>Статья 5. Определение основных понятий, содержащихся в настоящем Кодексе</w:t>
            </w:r>
          </w:p>
          <w:p w:rsidR="002B0E60" w:rsidRDefault="002B0E60" w:rsidP="002B0E60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92F68">
              <w:rPr>
                <w:rFonts w:ascii="Times New Roman" w:hAnsi="Times New Roman" w:cs="Times New Roman"/>
                <w:sz w:val="24"/>
                <w:szCs w:val="24"/>
              </w:rPr>
              <w:t>Содержащиеся в настоящем Кодексе понятия имеют, если нет особых указаний в законах, следующие значения:</w:t>
            </w:r>
          </w:p>
          <w:p w:rsidR="006111D9" w:rsidRDefault="006111D9" w:rsidP="002B0E60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682E17" w:rsidRPr="006D4658" w:rsidRDefault="006D4658" w:rsidP="006D4658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B737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50) суды аксакалов - это создаваемые на добровольных началах и на основе выборности и самоуправления общественные органы, призванные осуществлять рассмотрение материалов, направляемых местными судами по уголовным делам в порядке, предусмотренном уголовным и уголовно - процессуальным законодательством Кыргызской Республики, исполнительным органом местного самоуправления в порядке, предусмотренном Кодексом Кыргызской Республики о нарушениях, а также дела о спорах между гражданами в случаях и порядке, </w:t>
            </w:r>
            <w:r w:rsidRPr="00B7378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737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установленных </w:t>
            </w:r>
            <w:r w:rsidRPr="00B7378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гражданским-процессуальным законодательством и </w:t>
            </w:r>
            <w:r w:rsidRPr="00B7378D">
              <w:rPr>
                <w:rFonts w:ascii="Times New Roman" w:hAnsi="Times New Roman" w:cs="Times New Roman"/>
                <w:b/>
                <w:sz w:val="24"/>
                <w:szCs w:val="24"/>
              </w:rPr>
              <w:t>настоящим Законом.</w:t>
            </w:r>
            <w:bookmarkStart w:id="0" w:name="_GoBack"/>
            <w:bookmarkEnd w:id="0"/>
          </w:p>
        </w:tc>
      </w:tr>
      <w:tr w:rsidR="00CC4A53" w:rsidRPr="00C92F68" w:rsidTr="00477E12">
        <w:tc>
          <w:tcPr>
            <w:tcW w:w="7280" w:type="dxa"/>
          </w:tcPr>
          <w:p w:rsidR="00CC4A53" w:rsidRPr="00C92F68" w:rsidRDefault="00CC4A53" w:rsidP="00CC4A53">
            <w:pPr>
              <w:pStyle w:val="tkZagolovok5"/>
              <w:rPr>
                <w:rFonts w:ascii="Times New Roman" w:hAnsi="Times New Roman" w:cs="Times New Roman"/>
                <w:sz w:val="24"/>
                <w:szCs w:val="24"/>
              </w:rPr>
            </w:pPr>
            <w:r w:rsidRPr="00C92F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Статья 30. Полномочия суда</w:t>
            </w:r>
          </w:p>
          <w:p w:rsidR="00CC4A53" w:rsidRPr="00C92F68" w:rsidRDefault="00CC4A53" w:rsidP="00CC4A53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92F68">
              <w:rPr>
                <w:rFonts w:ascii="Times New Roman" w:hAnsi="Times New Roman" w:cs="Times New Roman"/>
                <w:sz w:val="24"/>
                <w:szCs w:val="24"/>
              </w:rPr>
              <w:t>1. Суд правомочен:</w:t>
            </w:r>
          </w:p>
          <w:p w:rsidR="00CC4A53" w:rsidRPr="00C92F68" w:rsidRDefault="00CC4A53" w:rsidP="00CC4A53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92F68">
              <w:rPr>
                <w:rFonts w:ascii="Times New Roman" w:hAnsi="Times New Roman" w:cs="Times New Roman"/>
                <w:sz w:val="24"/>
                <w:szCs w:val="24"/>
              </w:rPr>
              <w:t>1) признать лицо невиновным;</w:t>
            </w:r>
          </w:p>
          <w:p w:rsidR="00CC4A53" w:rsidRPr="00C92F68" w:rsidRDefault="00CC4A53" w:rsidP="00CC4A53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92F68">
              <w:rPr>
                <w:rFonts w:ascii="Times New Roman" w:hAnsi="Times New Roman" w:cs="Times New Roman"/>
                <w:sz w:val="24"/>
                <w:szCs w:val="24"/>
              </w:rPr>
              <w:t>2) признать лицо виновным в совершении преступления и (или) проступка и назначить ему наказание или применить пробационный надзор;</w:t>
            </w:r>
          </w:p>
          <w:p w:rsidR="00CC4A53" w:rsidRPr="00C92F68" w:rsidRDefault="00CC4A53" w:rsidP="00CC4A53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92F68">
              <w:rPr>
                <w:rFonts w:ascii="Times New Roman" w:hAnsi="Times New Roman" w:cs="Times New Roman"/>
                <w:sz w:val="24"/>
                <w:szCs w:val="24"/>
              </w:rPr>
              <w:t>3) применить иные принудительные меры уголовно-правового воздействия (меры безопасности);</w:t>
            </w:r>
          </w:p>
          <w:p w:rsidR="00CC4A53" w:rsidRPr="00C92F68" w:rsidRDefault="00CC4A53" w:rsidP="00CC4A53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92F68">
              <w:rPr>
                <w:rFonts w:ascii="Times New Roman" w:hAnsi="Times New Roman" w:cs="Times New Roman"/>
                <w:sz w:val="24"/>
                <w:szCs w:val="24"/>
              </w:rPr>
              <w:t>4) квалифицировать деяния по нормам Уголовного кодекса и назначить обвиняемому наказание в случаях, когда уголовное судопроизводство осуществляется с участием присяжных заседателей, вынесших вердикт о виновности обвиняемого;</w:t>
            </w:r>
          </w:p>
          <w:p w:rsidR="00CC4A53" w:rsidRPr="00C92F68" w:rsidRDefault="00CC4A53" w:rsidP="00CC4A53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92F68">
              <w:rPr>
                <w:rFonts w:ascii="Times New Roman" w:hAnsi="Times New Roman" w:cs="Times New Roman"/>
                <w:sz w:val="24"/>
                <w:szCs w:val="24"/>
              </w:rPr>
              <w:t>5) применить к лицу принудительные меры медицинского характера и (или) принудительное лечение;</w:t>
            </w:r>
          </w:p>
          <w:p w:rsidR="00CC4A53" w:rsidRPr="00C92F68" w:rsidRDefault="00CC4A53" w:rsidP="00CC4A53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92F68">
              <w:rPr>
                <w:rFonts w:ascii="Times New Roman" w:hAnsi="Times New Roman" w:cs="Times New Roman"/>
                <w:sz w:val="24"/>
                <w:szCs w:val="24"/>
              </w:rPr>
              <w:t>6) применить к лицу принудительные меры воспитательного характера, применяемые к несовершеннолетним;</w:t>
            </w:r>
          </w:p>
          <w:p w:rsidR="00CC4A53" w:rsidRPr="00C92F68" w:rsidRDefault="00CC4A53" w:rsidP="00CC4A53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92F68">
              <w:rPr>
                <w:rFonts w:ascii="Times New Roman" w:hAnsi="Times New Roman" w:cs="Times New Roman"/>
                <w:sz w:val="24"/>
                <w:szCs w:val="24"/>
              </w:rPr>
              <w:t>7) применить принудительные меры уголовно-правового воздействия в отношении юридических лиц;</w:t>
            </w:r>
          </w:p>
          <w:p w:rsidR="00CC4A53" w:rsidRPr="00C92F68" w:rsidRDefault="00CC4A53" w:rsidP="00CC4A53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92F68">
              <w:rPr>
                <w:rFonts w:ascii="Times New Roman" w:hAnsi="Times New Roman" w:cs="Times New Roman"/>
                <w:sz w:val="24"/>
                <w:szCs w:val="24"/>
              </w:rPr>
              <w:t>8) применить к лицу принудительные меры уголовно-правового воздействия, не являющиеся наказанием по делам о проступках;</w:t>
            </w:r>
          </w:p>
          <w:p w:rsidR="00CC4A53" w:rsidRPr="00C92F68" w:rsidRDefault="00CC4A53" w:rsidP="00CC4A53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92F68">
              <w:rPr>
                <w:rFonts w:ascii="Times New Roman" w:hAnsi="Times New Roman" w:cs="Times New Roman"/>
                <w:sz w:val="24"/>
                <w:szCs w:val="24"/>
              </w:rPr>
              <w:t>9) отменить или изменить решение, принятое нижестоящим судом;</w:t>
            </w:r>
          </w:p>
          <w:p w:rsidR="00CC4A53" w:rsidRDefault="00CC4A53" w:rsidP="00CC4A53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92F68">
              <w:rPr>
                <w:rFonts w:ascii="Times New Roman" w:hAnsi="Times New Roman" w:cs="Times New Roman"/>
                <w:sz w:val="24"/>
                <w:szCs w:val="24"/>
              </w:rPr>
              <w:t xml:space="preserve">10) по делам о проступках и уголовным делам направлять подозреваемого, обвиняемого и потерпевшего на информационную </w:t>
            </w:r>
            <w:r w:rsidRPr="00C92F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встречу с медиатором.</w:t>
            </w:r>
          </w:p>
          <w:p w:rsidR="00F262E4" w:rsidRDefault="00F262E4" w:rsidP="00CC4A53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62E4" w:rsidRDefault="00F262E4" w:rsidP="00CC4A53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62E4" w:rsidRDefault="00F262E4" w:rsidP="00CC4A53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A53" w:rsidRPr="00C92F68" w:rsidRDefault="00CC4A53" w:rsidP="00CC4A53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92F68">
              <w:rPr>
                <w:rFonts w:ascii="Times New Roman" w:hAnsi="Times New Roman" w:cs="Times New Roman"/>
                <w:sz w:val="24"/>
                <w:szCs w:val="24"/>
              </w:rPr>
              <w:t>2. Судебный контроль за соблюдением прав и свобод человека в ходе досудебного производства осуществляет следственный судья.</w:t>
            </w:r>
          </w:p>
          <w:p w:rsidR="00CC4A53" w:rsidRPr="00C92F68" w:rsidRDefault="00CC4A53" w:rsidP="00CC4A53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92F68">
              <w:rPr>
                <w:rFonts w:ascii="Times New Roman" w:hAnsi="Times New Roman" w:cs="Times New Roman"/>
                <w:sz w:val="24"/>
                <w:szCs w:val="24"/>
              </w:rPr>
              <w:t>3. Суд вправе пересматривать дело по новым или вновь открывшимся обстоятельствам.</w:t>
            </w:r>
          </w:p>
        </w:tc>
        <w:tc>
          <w:tcPr>
            <w:tcW w:w="7280" w:type="dxa"/>
          </w:tcPr>
          <w:p w:rsidR="00CC4A53" w:rsidRPr="00C92F68" w:rsidRDefault="00CC4A53" w:rsidP="00904901">
            <w:pPr>
              <w:pStyle w:val="tkZagolovok5"/>
              <w:rPr>
                <w:rFonts w:ascii="Times New Roman" w:hAnsi="Times New Roman" w:cs="Times New Roman"/>
                <w:sz w:val="24"/>
                <w:szCs w:val="24"/>
              </w:rPr>
            </w:pPr>
            <w:r w:rsidRPr="00C92F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Статья 30. Полномочия суда</w:t>
            </w:r>
          </w:p>
          <w:p w:rsidR="00CC4A53" w:rsidRPr="00C92F68" w:rsidRDefault="00CC4A53" w:rsidP="00904901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92F68">
              <w:rPr>
                <w:rFonts w:ascii="Times New Roman" w:hAnsi="Times New Roman" w:cs="Times New Roman"/>
                <w:sz w:val="24"/>
                <w:szCs w:val="24"/>
              </w:rPr>
              <w:t>1. Суд правомочен:</w:t>
            </w:r>
          </w:p>
          <w:p w:rsidR="00CC4A53" w:rsidRPr="00C92F68" w:rsidRDefault="00CC4A53" w:rsidP="00904901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92F68">
              <w:rPr>
                <w:rFonts w:ascii="Times New Roman" w:hAnsi="Times New Roman" w:cs="Times New Roman"/>
                <w:sz w:val="24"/>
                <w:szCs w:val="24"/>
              </w:rPr>
              <w:t>1) признать лицо невиновным;</w:t>
            </w:r>
          </w:p>
          <w:p w:rsidR="00CC4A53" w:rsidRPr="00C92F68" w:rsidRDefault="00CC4A53" w:rsidP="00904901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92F68">
              <w:rPr>
                <w:rFonts w:ascii="Times New Roman" w:hAnsi="Times New Roman" w:cs="Times New Roman"/>
                <w:sz w:val="24"/>
                <w:szCs w:val="24"/>
              </w:rPr>
              <w:t>2) признать лицо виновным в совершении преступления и (или) проступка и назначить ему наказание или применить пробационный надзор;</w:t>
            </w:r>
          </w:p>
          <w:p w:rsidR="00CC4A53" w:rsidRPr="00C92F68" w:rsidRDefault="00CC4A53" w:rsidP="00904901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92F68">
              <w:rPr>
                <w:rFonts w:ascii="Times New Roman" w:hAnsi="Times New Roman" w:cs="Times New Roman"/>
                <w:sz w:val="24"/>
                <w:szCs w:val="24"/>
              </w:rPr>
              <w:t>3) применить иные принудительные меры уголовно-правового воздействия (меры безопасности);</w:t>
            </w:r>
          </w:p>
          <w:p w:rsidR="00CC4A53" w:rsidRPr="00C92F68" w:rsidRDefault="00CC4A53" w:rsidP="00904901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92F68">
              <w:rPr>
                <w:rFonts w:ascii="Times New Roman" w:hAnsi="Times New Roman" w:cs="Times New Roman"/>
                <w:sz w:val="24"/>
                <w:szCs w:val="24"/>
              </w:rPr>
              <w:t>4) квалифицировать деяния по нормам Уголовного кодекса и назначить обвиняемому наказание в случаях, когда уголовное судопроизводство осуществляется с участием присяжных заседателей, вынесших вердикт о виновности обвиняемого;</w:t>
            </w:r>
          </w:p>
          <w:p w:rsidR="00CC4A53" w:rsidRPr="00C92F68" w:rsidRDefault="00CC4A53" w:rsidP="00904901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92F68">
              <w:rPr>
                <w:rFonts w:ascii="Times New Roman" w:hAnsi="Times New Roman" w:cs="Times New Roman"/>
                <w:sz w:val="24"/>
                <w:szCs w:val="24"/>
              </w:rPr>
              <w:t>5) применить к лицу принудительные меры медицинского характера и (или) принудительное лечение;</w:t>
            </w:r>
          </w:p>
          <w:p w:rsidR="00CC4A53" w:rsidRPr="00C92F68" w:rsidRDefault="00CC4A53" w:rsidP="00904901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92F68">
              <w:rPr>
                <w:rFonts w:ascii="Times New Roman" w:hAnsi="Times New Roman" w:cs="Times New Roman"/>
                <w:sz w:val="24"/>
                <w:szCs w:val="24"/>
              </w:rPr>
              <w:t>6) применить к лицу принудительные меры воспитательного характера, применяемые к несовершеннолетним;</w:t>
            </w:r>
          </w:p>
          <w:p w:rsidR="00CC4A53" w:rsidRPr="00C92F68" w:rsidRDefault="00CC4A53" w:rsidP="00904901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92F68">
              <w:rPr>
                <w:rFonts w:ascii="Times New Roman" w:hAnsi="Times New Roman" w:cs="Times New Roman"/>
                <w:sz w:val="24"/>
                <w:szCs w:val="24"/>
              </w:rPr>
              <w:t>7) применить принудительные меры уголовно-правового воздействия в отношении юридических лиц;</w:t>
            </w:r>
          </w:p>
          <w:p w:rsidR="00CC4A53" w:rsidRPr="00C92F68" w:rsidRDefault="00CC4A53" w:rsidP="00904901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92F68">
              <w:rPr>
                <w:rFonts w:ascii="Times New Roman" w:hAnsi="Times New Roman" w:cs="Times New Roman"/>
                <w:sz w:val="24"/>
                <w:szCs w:val="24"/>
              </w:rPr>
              <w:t>8) применить к лицу принудительные меры уголовно-правового воздействия, не являющиеся наказанием по делам о проступках;</w:t>
            </w:r>
          </w:p>
          <w:p w:rsidR="00CC4A53" w:rsidRPr="00C92F68" w:rsidRDefault="00CC4A53" w:rsidP="00904901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92F68">
              <w:rPr>
                <w:rFonts w:ascii="Times New Roman" w:hAnsi="Times New Roman" w:cs="Times New Roman"/>
                <w:sz w:val="24"/>
                <w:szCs w:val="24"/>
              </w:rPr>
              <w:t>9) отменить или изменить решение, принятое нижестоящим судом;</w:t>
            </w:r>
          </w:p>
          <w:p w:rsidR="00CC4A53" w:rsidRDefault="00CC4A53" w:rsidP="00904901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92F68">
              <w:rPr>
                <w:rFonts w:ascii="Times New Roman" w:hAnsi="Times New Roman" w:cs="Times New Roman"/>
                <w:sz w:val="24"/>
                <w:szCs w:val="24"/>
              </w:rPr>
              <w:t xml:space="preserve">10) по делам о проступках и уголовным делам направлять подозреваемого, обвиняемого и потерпевшего на информационную </w:t>
            </w:r>
            <w:r w:rsidRPr="00C92F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встречу с медиатором.</w:t>
            </w:r>
          </w:p>
          <w:p w:rsidR="00676FBF" w:rsidRPr="00C92F68" w:rsidRDefault="00D61E61" w:rsidP="00676FBF">
            <w:pPr>
              <w:pStyle w:val="tkTek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2F68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C92F68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1</w:t>
            </w:r>
            <w:r w:rsidRPr="00C92F68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76FBF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2538E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676FBF">
              <w:rPr>
                <w:rFonts w:ascii="Times New Roman" w:hAnsi="Times New Roman" w:cs="Times New Roman"/>
                <w:sz w:val="24"/>
                <w:szCs w:val="24"/>
              </w:rPr>
              <w:t xml:space="preserve">елам о проступках, предусмотренных </w:t>
            </w:r>
            <w:r w:rsidR="00676FBF" w:rsidRPr="00C92F68">
              <w:rPr>
                <w:rFonts w:ascii="Times New Roman" w:hAnsi="Times New Roman" w:cs="Times New Roman"/>
                <w:b/>
                <w:sz w:val="24"/>
                <w:szCs w:val="24"/>
              </w:rPr>
              <w:t>статьям</w:t>
            </w:r>
            <w:r w:rsidR="00676FBF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="00676FBF" w:rsidRPr="00C92F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76F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75, </w:t>
            </w:r>
            <w:r w:rsidR="00676FBF" w:rsidRPr="00C92F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77, 78, 149 </w:t>
            </w:r>
            <w:r w:rsidR="00676F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Кодекса Кыргызской Республики о проступках, направлять </w:t>
            </w:r>
            <w:r w:rsidR="00676FBF" w:rsidRPr="00C92F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 рассмотрение судов аксакалов с прекращением дела. </w:t>
            </w:r>
          </w:p>
          <w:p w:rsidR="00CC4A53" w:rsidRPr="00C92F68" w:rsidRDefault="00CC4A53" w:rsidP="00904901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92F68">
              <w:rPr>
                <w:rFonts w:ascii="Times New Roman" w:hAnsi="Times New Roman" w:cs="Times New Roman"/>
                <w:sz w:val="24"/>
                <w:szCs w:val="24"/>
              </w:rPr>
              <w:t>2. Судебный контроль за соблюдением прав и свобод человека в ходе досудебного производства осуществляет следственный судья.</w:t>
            </w:r>
          </w:p>
          <w:p w:rsidR="00CC4A53" w:rsidRPr="00C92F68" w:rsidRDefault="00CC4A53" w:rsidP="00904901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92F68">
              <w:rPr>
                <w:rFonts w:ascii="Times New Roman" w:hAnsi="Times New Roman" w:cs="Times New Roman"/>
                <w:sz w:val="24"/>
                <w:szCs w:val="24"/>
              </w:rPr>
              <w:t>3. Суд вправе пересматривать дело по новым или вновь открывшимся обстоятельствам.</w:t>
            </w:r>
          </w:p>
        </w:tc>
      </w:tr>
      <w:tr w:rsidR="00CC4A53" w:rsidRPr="00C92F68" w:rsidTr="00477E12">
        <w:tc>
          <w:tcPr>
            <w:tcW w:w="7280" w:type="dxa"/>
          </w:tcPr>
          <w:p w:rsidR="00CC4A53" w:rsidRPr="00C92F68" w:rsidRDefault="00CC4A53" w:rsidP="002B0E60">
            <w:pPr>
              <w:pStyle w:val="tkZagolovok5"/>
              <w:rPr>
                <w:rFonts w:ascii="Times New Roman" w:hAnsi="Times New Roman" w:cs="Times New Roman"/>
                <w:sz w:val="24"/>
                <w:szCs w:val="24"/>
              </w:rPr>
            </w:pPr>
            <w:r w:rsidRPr="00C92F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Статья 501. Решение по делу на основании соглашения о примирении</w:t>
            </w:r>
          </w:p>
          <w:p w:rsidR="00CC4A53" w:rsidRDefault="00CC4A53" w:rsidP="002B0E60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92F68">
              <w:rPr>
                <w:rFonts w:ascii="Times New Roman" w:hAnsi="Times New Roman" w:cs="Times New Roman"/>
                <w:sz w:val="24"/>
                <w:szCs w:val="24"/>
              </w:rPr>
              <w:t>1. По делам в соответствии с правилами, установленными частью 3 статьи 23 настоящего Кодекса и статьей 39 Кодекса о проступках, уполномоченное должностное лицо органа дознания, следователь, суд, на основании примирения подозреваемого, обвиняемого с потерпевшим прекращают дела, о чем выносят мотивированное постановление.</w:t>
            </w:r>
          </w:p>
          <w:p w:rsidR="00F262E4" w:rsidRPr="00C92F68" w:rsidRDefault="00F262E4" w:rsidP="002B0E60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A53" w:rsidRPr="00C92F68" w:rsidRDefault="00CC4A53" w:rsidP="002B0E60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92F68">
              <w:rPr>
                <w:rFonts w:ascii="Times New Roman" w:hAnsi="Times New Roman" w:cs="Times New Roman"/>
                <w:sz w:val="24"/>
                <w:szCs w:val="24"/>
              </w:rPr>
              <w:t>2. Решение по делу на основании соглашения о примирении может быть обжаловано в порядке, предусмотренном настоящим Кодексом.</w:t>
            </w:r>
          </w:p>
        </w:tc>
        <w:tc>
          <w:tcPr>
            <w:tcW w:w="7280" w:type="dxa"/>
          </w:tcPr>
          <w:p w:rsidR="00CC4A53" w:rsidRPr="00C92F68" w:rsidRDefault="00CC4A53" w:rsidP="002B0E60">
            <w:pPr>
              <w:pStyle w:val="tkZagolovok5"/>
              <w:rPr>
                <w:rFonts w:ascii="Times New Roman" w:hAnsi="Times New Roman" w:cs="Times New Roman"/>
                <w:sz w:val="24"/>
                <w:szCs w:val="24"/>
              </w:rPr>
            </w:pPr>
            <w:r w:rsidRPr="00C92F68">
              <w:rPr>
                <w:rFonts w:ascii="Times New Roman" w:hAnsi="Times New Roman" w:cs="Times New Roman"/>
                <w:sz w:val="24"/>
                <w:szCs w:val="24"/>
              </w:rPr>
              <w:t>Статья 501. Решение по делу на основании соглашения о примирении</w:t>
            </w:r>
          </w:p>
          <w:p w:rsidR="00CC4A53" w:rsidRPr="00C92F68" w:rsidRDefault="00CC4A53" w:rsidP="002B0E60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92F68">
              <w:rPr>
                <w:rFonts w:ascii="Times New Roman" w:hAnsi="Times New Roman" w:cs="Times New Roman"/>
                <w:sz w:val="24"/>
                <w:szCs w:val="24"/>
              </w:rPr>
              <w:t>1. По делам в соответствии с правилами, установленными частью 3 статьи 23 настоящего Кодекса и статьей 39 Кодекса о проступках, уполномоченное должностное лицо органа дознания, следователь, суд, на основании примирения подозреваемого, обвиняемого с потерпевшим, прекращают дела</w:t>
            </w:r>
            <w:r w:rsidR="00DC04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C045D" w:rsidRPr="00DC045D">
              <w:rPr>
                <w:rFonts w:ascii="Times New Roman" w:hAnsi="Times New Roman" w:cs="Times New Roman"/>
                <w:b/>
                <w:sz w:val="24"/>
                <w:szCs w:val="24"/>
              </w:rPr>
              <w:t>с направлением на рассмотрение суда аксакалов</w:t>
            </w:r>
            <w:r w:rsidRPr="00DC045D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C92F68">
              <w:rPr>
                <w:rFonts w:ascii="Times New Roman" w:hAnsi="Times New Roman" w:cs="Times New Roman"/>
                <w:sz w:val="24"/>
                <w:szCs w:val="24"/>
              </w:rPr>
              <w:t xml:space="preserve"> о чем выносят мотивированное постановление.</w:t>
            </w:r>
          </w:p>
          <w:p w:rsidR="00CC4A53" w:rsidRPr="00C92F68" w:rsidRDefault="00CC4A53" w:rsidP="002B0E60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92F68">
              <w:rPr>
                <w:rFonts w:ascii="Times New Roman" w:hAnsi="Times New Roman" w:cs="Times New Roman"/>
                <w:sz w:val="24"/>
                <w:szCs w:val="24"/>
              </w:rPr>
              <w:t>2. Решение по делу на основании соглашения о примирении может быть обжаловано в порядке, предусмотренном настоящим Кодексом.</w:t>
            </w:r>
          </w:p>
        </w:tc>
      </w:tr>
    </w:tbl>
    <w:p w:rsidR="00AF2359" w:rsidRDefault="00AF2359"/>
    <w:p w:rsidR="00DF1F0A" w:rsidRPr="00A935E2" w:rsidRDefault="00DF1F0A" w:rsidP="00DF1F0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35E2">
        <w:rPr>
          <w:rFonts w:ascii="Times New Roman" w:hAnsi="Times New Roman" w:cs="Times New Roman"/>
          <w:b/>
          <w:sz w:val="24"/>
          <w:szCs w:val="24"/>
        </w:rPr>
        <w:t xml:space="preserve">Директор </w:t>
      </w:r>
    </w:p>
    <w:p w:rsidR="00DF1F0A" w:rsidRPr="00A935E2" w:rsidRDefault="00DF1F0A" w:rsidP="00DF1F0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35E2">
        <w:rPr>
          <w:rFonts w:ascii="Times New Roman" w:hAnsi="Times New Roman" w:cs="Times New Roman"/>
          <w:b/>
          <w:sz w:val="24"/>
          <w:szCs w:val="24"/>
        </w:rPr>
        <w:t>Государственного агентства по делам местного</w:t>
      </w:r>
    </w:p>
    <w:p w:rsidR="00DF1F0A" w:rsidRPr="00A935E2" w:rsidRDefault="00DF1F0A" w:rsidP="00DF1F0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35E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самоуправления и межэтнических отношений </w:t>
      </w:r>
    </w:p>
    <w:p w:rsidR="00DF1F0A" w:rsidRDefault="00DF1F0A" w:rsidP="00DF1F0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35E2">
        <w:rPr>
          <w:rFonts w:ascii="Times New Roman" w:hAnsi="Times New Roman" w:cs="Times New Roman"/>
          <w:b/>
          <w:sz w:val="24"/>
          <w:szCs w:val="24"/>
        </w:rPr>
        <w:t>при Правительстве Кыргызской Республики</w:t>
      </w:r>
      <w:r w:rsidRPr="00A935E2">
        <w:rPr>
          <w:rFonts w:ascii="Times New Roman" w:hAnsi="Times New Roman" w:cs="Times New Roman"/>
          <w:b/>
          <w:sz w:val="24"/>
          <w:szCs w:val="24"/>
        </w:rPr>
        <w:tab/>
      </w:r>
      <w:r w:rsidRPr="00A935E2">
        <w:rPr>
          <w:rFonts w:ascii="Times New Roman" w:hAnsi="Times New Roman" w:cs="Times New Roman"/>
          <w:b/>
          <w:sz w:val="24"/>
          <w:szCs w:val="24"/>
        </w:rPr>
        <w:tab/>
      </w:r>
      <w:r w:rsidRPr="00A935E2">
        <w:rPr>
          <w:rFonts w:ascii="Times New Roman" w:hAnsi="Times New Roman" w:cs="Times New Roman"/>
          <w:b/>
          <w:sz w:val="24"/>
          <w:szCs w:val="24"/>
        </w:rPr>
        <w:tab/>
      </w:r>
      <w:r w:rsidRPr="00A935E2">
        <w:rPr>
          <w:rFonts w:ascii="Times New Roman" w:hAnsi="Times New Roman" w:cs="Times New Roman"/>
          <w:b/>
          <w:sz w:val="24"/>
          <w:szCs w:val="24"/>
        </w:rPr>
        <w:tab/>
      </w:r>
      <w:r w:rsidRPr="00A935E2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A935E2">
        <w:rPr>
          <w:rFonts w:ascii="Times New Roman" w:hAnsi="Times New Roman" w:cs="Times New Roman"/>
          <w:b/>
          <w:sz w:val="24"/>
          <w:szCs w:val="24"/>
        </w:rPr>
        <w:t>Б. У. Салиев</w:t>
      </w:r>
    </w:p>
    <w:p w:rsidR="00DF1F0A" w:rsidRDefault="00DF1F0A" w:rsidP="00DF1F0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F1F0A" w:rsidRDefault="00DF1F0A"/>
    <w:sectPr w:rsidR="00DF1F0A" w:rsidSect="002F3B4A">
      <w:footerReference w:type="default" r:id="rId7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3E7A" w:rsidRDefault="00833E7A" w:rsidP="00BC596F">
      <w:pPr>
        <w:spacing w:after="0" w:line="240" w:lineRule="auto"/>
      </w:pPr>
      <w:r>
        <w:separator/>
      </w:r>
    </w:p>
  </w:endnote>
  <w:endnote w:type="continuationSeparator" w:id="0">
    <w:p w:rsidR="00833E7A" w:rsidRDefault="00833E7A" w:rsidP="00BC59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692045"/>
      <w:docPartObj>
        <w:docPartGallery w:val="Page Numbers (Bottom of Page)"/>
        <w:docPartUnique/>
      </w:docPartObj>
    </w:sdtPr>
    <w:sdtEndPr/>
    <w:sdtContent>
      <w:p w:rsidR="00BC596F" w:rsidRDefault="00FE273E">
        <w:pPr>
          <w:pStyle w:val="aa"/>
          <w:jc w:val="right"/>
        </w:pPr>
        <w:r>
          <w:fldChar w:fldCharType="begin"/>
        </w:r>
        <w:r w:rsidR="00BC596F">
          <w:instrText>PAGE   \* MERGEFORMAT</w:instrText>
        </w:r>
        <w:r>
          <w:fldChar w:fldCharType="separate"/>
        </w:r>
        <w:r w:rsidR="006D4658">
          <w:rPr>
            <w:noProof/>
          </w:rPr>
          <w:t>4</w:t>
        </w:r>
        <w:r>
          <w:fldChar w:fldCharType="end"/>
        </w:r>
      </w:p>
    </w:sdtContent>
  </w:sdt>
  <w:p w:rsidR="00BC596F" w:rsidRDefault="00BC596F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3E7A" w:rsidRDefault="00833E7A" w:rsidP="00BC596F">
      <w:pPr>
        <w:spacing w:after="0" w:line="240" w:lineRule="auto"/>
      </w:pPr>
      <w:r>
        <w:separator/>
      </w:r>
    </w:p>
  </w:footnote>
  <w:footnote w:type="continuationSeparator" w:id="0">
    <w:p w:rsidR="00833E7A" w:rsidRDefault="00833E7A" w:rsidP="00BC59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1EC3"/>
    <w:rsid w:val="00022F89"/>
    <w:rsid w:val="00060B4A"/>
    <w:rsid w:val="00061ED0"/>
    <w:rsid w:val="00066525"/>
    <w:rsid w:val="00067131"/>
    <w:rsid w:val="00087F5C"/>
    <w:rsid w:val="000A34B7"/>
    <w:rsid w:val="000B690D"/>
    <w:rsid w:val="001118B5"/>
    <w:rsid w:val="00123FAB"/>
    <w:rsid w:val="001619E4"/>
    <w:rsid w:val="00175125"/>
    <w:rsid w:val="00191288"/>
    <w:rsid w:val="001C0D94"/>
    <w:rsid w:val="001E37B9"/>
    <w:rsid w:val="001E52CE"/>
    <w:rsid w:val="001E6E4E"/>
    <w:rsid w:val="0021221A"/>
    <w:rsid w:val="002259CD"/>
    <w:rsid w:val="002538E7"/>
    <w:rsid w:val="00275415"/>
    <w:rsid w:val="00281D17"/>
    <w:rsid w:val="002820E1"/>
    <w:rsid w:val="00286616"/>
    <w:rsid w:val="002B0E60"/>
    <w:rsid w:val="002B7BB1"/>
    <w:rsid w:val="002E6384"/>
    <w:rsid w:val="002F14DB"/>
    <w:rsid w:val="002F3B4A"/>
    <w:rsid w:val="0032112E"/>
    <w:rsid w:val="00332228"/>
    <w:rsid w:val="00332A7B"/>
    <w:rsid w:val="003418BC"/>
    <w:rsid w:val="003420E5"/>
    <w:rsid w:val="00342EC1"/>
    <w:rsid w:val="00345FDF"/>
    <w:rsid w:val="0035395B"/>
    <w:rsid w:val="0037237E"/>
    <w:rsid w:val="00374117"/>
    <w:rsid w:val="003A17E1"/>
    <w:rsid w:val="003A1F6A"/>
    <w:rsid w:val="003B2098"/>
    <w:rsid w:val="003B2FF2"/>
    <w:rsid w:val="003C45F7"/>
    <w:rsid w:val="003D7B81"/>
    <w:rsid w:val="003E4241"/>
    <w:rsid w:val="003E4663"/>
    <w:rsid w:val="003E6AA0"/>
    <w:rsid w:val="0040742E"/>
    <w:rsid w:val="00417116"/>
    <w:rsid w:val="00427C6F"/>
    <w:rsid w:val="00435245"/>
    <w:rsid w:val="004439A5"/>
    <w:rsid w:val="0047022E"/>
    <w:rsid w:val="00477E12"/>
    <w:rsid w:val="004B7254"/>
    <w:rsid w:val="004D4137"/>
    <w:rsid w:val="004D622A"/>
    <w:rsid w:val="005135F1"/>
    <w:rsid w:val="00525442"/>
    <w:rsid w:val="00525770"/>
    <w:rsid w:val="005916D4"/>
    <w:rsid w:val="005A4C09"/>
    <w:rsid w:val="005C6DD5"/>
    <w:rsid w:val="005D448F"/>
    <w:rsid w:val="005E499B"/>
    <w:rsid w:val="006111D9"/>
    <w:rsid w:val="00622A26"/>
    <w:rsid w:val="006325AF"/>
    <w:rsid w:val="006538FC"/>
    <w:rsid w:val="00653CE9"/>
    <w:rsid w:val="00676FBF"/>
    <w:rsid w:val="00682E17"/>
    <w:rsid w:val="006A6FB4"/>
    <w:rsid w:val="006C73C5"/>
    <w:rsid w:val="006D4658"/>
    <w:rsid w:val="007028A9"/>
    <w:rsid w:val="00715702"/>
    <w:rsid w:val="00740EC8"/>
    <w:rsid w:val="0074109B"/>
    <w:rsid w:val="0074666C"/>
    <w:rsid w:val="0076032E"/>
    <w:rsid w:val="00765D1C"/>
    <w:rsid w:val="00770ADD"/>
    <w:rsid w:val="0077433E"/>
    <w:rsid w:val="00782912"/>
    <w:rsid w:val="00791340"/>
    <w:rsid w:val="007D6406"/>
    <w:rsid w:val="00833E7A"/>
    <w:rsid w:val="00867C35"/>
    <w:rsid w:val="00875504"/>
    <w:rsid w:val="008B2008"/>
    <w:rsid w:val="008B468D"/>
    <w:rsid w:val="008D2FCF"/>
    <w:rsid w:val="008E5768"/>
    <w:rsid w:val="008E79E4"/>
    <w:rsid w:val="008F1B87"/>
    <w:rsid w:val="008F6D60"/>
    <w:rsid w:val="009570E7"/>
    <w:rsid w:val="00961312"/>
    <w:rsid w:val="00986AD9"/>
    <w:rsid w:val="009874B1"/>
    <w:rsid w:val="00996107"/>
    <w:rsid w:val="009D49EF"/>
    <w:rsid w:val="00A12D97"/>
    <w:rsid w:val="00A23686"/>
    <w:rsid w:val="00A67D63"/>
    <w:rsid w:val="00A76A33"/>
    <w:rsid w:val="00A929F7"/>
    <w:rsid w:val="00A94312"/>
    <w:rsid w:val="00AB5666"/>
    <w:rsid w:val="00AF2359"/>
    <w:rsid w:val="00B0630E"/>
    <w:rsid w:val="00B06C5F"/>
    <w:rsid w:val="00B23CB7"/>
    <w:rsid w:val="00B31A43"/>
    <w:rsid w:val="00B40B20"/>
    <w:rsid w:val="00B83F3F"/>
    <w:rsid w:val="00BA5466"/>
    <w:rsid w:val="00BB3D35"/>
    <w:rsid w:val="00BC596F"/>
    <w:rsid w:val="00BD6B4C"/>
    <w:rsid w:val="00BF6D98"/>
    <w:rsid w:val="00BF7CD9"/>
    <w:rsid w:val="00C046D5"/>
    <w:rsid w:val="00C20C78"/>
    <w:rsid w:val="00C51DCB"/>
    <w:rsid w:val="00C647A6"/>
    <w:rsid w:val="00C77225"/>
    <w:rsid w:val="00C77297"/>
    <w:rsid w:val="00C810D6"/>
    <w:rsid w:val="00C92F68"/>
    <w:rsid w:val="00CC4A53"/>
    <w:rsid w:val="00CC5423"/>
    <w:rsid w:val="00CD20F5"/>
    <w:rsid w:val="00CD3FB7"/>
    <w:rsid w:val="00D07F54"/>
    <w:rsid w:val="00D36927"/>
    <w:rsid w:val="00D372CE"/>
    <w:rsid w:val="00D54379"/>
    <w:rsid w:val="00D56803"/>
    <w:rsid w:val="00D61E61"/>
    <w:rsid w:val="00D63705"/>
    <w:rsid w:val="00D736A1"/>
    <w:rsid w:val="00D768A4"/>
    <w:rsid w:val="00D814BC"/>
    <w:rsid w:val="00D97DFF"/>
    <w:rsid w:val="00DA1EDA"/>
    <w:rsid w:val="00DC045D"/>
    <w:rsid w:val="00DC2D42"/>
    <w:rsid w:val="00DF1F0A"/>
    <w:rsid w:val="00E17C87"/>
    <w:rsid w:val="00E211B5"/>
    <w:rsid w:val="00E420D8"/>
    <w:rsid w:val="00EC0D7A"/>
    <w:rsid w:val="00EF11DB"/>
    <w:rsid w:val="00F0657B"/>
    <w:rsid w:val="00F262E4"/>
    <w:rsid w:val="00F2767C"/>
    <w:rsid w:val="00F32F22"/>
    <w:rsid w:val="00F63260"/>
    <w:rsid w:val="00F70F91"/>
    <w:rsid w:val="00F84D31"/>
    <w:rsid w:val="00F86D9D"/>
    <w:rsid w:val="00F92B8F"/>
    <w:rsid w:val="00F94EE1"/>
    <w:rsid w:val="00FB49F0"/>
    <w:rsid w:val="00FD1EC3"/>
    <w:rsid w:val="00FE273E"/>
    <w:rsid w:val="00FF62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03788"/>
  <w15:docId w15:val="{839D4C97-5933-47FD-B7A6-FD02FF513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71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F3B4A"/>
    <w:pPr>
      <w:spacing w:after="0" w:line="240" w:lineRule="auto"/>
    </w:pPr>
  </w:style>
  <w:style w:type="table" w:styleId="a4">
    <w:name w:val="Table Grid"/>
    <w:basedOn w:val="a1"/>
    <w:uiPriority w:val="39"/>
    <w:rsid w:val="00B063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Zagolovok5">
    <w:name w:val="_Заголовок Статья (tkZagolovok5)"/>
    <w:basedOn w:val="a"/>
    <w:rsid w:val="001E37B9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1E37B9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2B7BB1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rsid w:val="0037237E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Komentarij">
    <w:name w:val="_Комментарий (tkKomentarij)"/>
    <w:basedOn w:val="a"/>
    <w:rsid w:val="0037237E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275415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3B2F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B2FF2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BC59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C596F"/>
  </w:style>
  <w:style w:type="paragraph" w:styleId="aa">
    <w:name w:val="footer"/>
    <w:basedOn w:val="a"/>
    <w:link w:val="ab"/>
    <w:uiPriority w:val="99"/>
    <w:unhideWhenUsed/>
    <w:rsid w:val="00BC59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C59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153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DE4415-32CD-4B9C-83D1-BEE3F9E9D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6</Pages>
  <Words>1504</Words>
  <Characters>8576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61</cp:revision>
  <cp:lastPrinted>2019-11-27T11:30:00Z</cp:lastPrinted>
  <dcterms:created xsi:type="dcterms:W3CDTF">2019-10-01T11:00:00Z</dcterms:created>
  <dcterms:modified xsi:type="dcterms:W3CDTF">2019-12-04T11:46:00Z</dcterms:modified>
</cp:coreProperties>
</file>